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A0" w:rsidRDefault="00E271A0" w:rsidP="00E271A0">
      <w:pPr>
        <w:widowControl w:val="0"/>
        <w:spacing w:after="120" w:line="285" w:lineRule="auto"/>
        <w:jc w:val="center"/>
        <w:rPr>
          <w:rFonts w:ascii="Edwardian Script ITC" w:eastAsia="Times New Roman" w:hAnsi="Edwardian Script ITC" w:cs="Calibri"/>
          <w:b/>
          <w:bCs/>
          <w:color w:val="943634"/>
          <w:kern w:val="28"/>
          <w:sz w:val="72"/>
          <w:szCs w:val="72"/>
          <w:lang w:eastAsia="fr-FR"/>
          <w14:cntxtAlts/>
        </w:rPr>
      </w:pPr>
      <w:r w:rsidRPr="003D098B">
        <w:rPr>
          <w:rFonts w:ascii="Edwardian Script ITC" w:eastAsia="Times New Roman" w:hAnsi="Edwardian Script ITC" w:cs="Calibri"/>
          <w:b/>
          <w:bCs/>
          <w:color w:val="943634"/>
          <w:kern w:val="28"/>
          <w:sz w:val="72"/>
          <w:szCs w:val="72"/>
          <w:lang w:eastAsia="fr-FR"/>
          <w14:cntxtAlts/>
        </w:rPr>
        <w:t>Gelées et</w:t>
      </w:r>
      <w:r w:rsidRPr="00E271A0">
        <w:rPr>
          <w:rFonts w:ascii="Edwardian Script ITC" w:eastAsia="Times New Roman" w:hAnsi="Edwardian Script ITC" w:cs="Calibri"/>
          <w:b/>
          <w:bCs/>
          <w:color w:val="943634"/>
          <w:kern w:val="28"/>
          <w:sz w:val="72"/>
          <w:szCs w:val="72"/>
          <w:lang w:eastAsia="fr-FR"/>
          <w14:cntxtAlts/>
        </w:rPr>
        <w:t xml:space="preserve"> </w:t>
      </w:r>
      <w:r w:rsidRPr="003D098B">
        <w:rPr>
          <w:rFonts w:ascii="Edwardian Script ITC" w:eastAsia="Times New Roman" w:hAnsi="Edwardian Script ITC" w:cs="Calibri"/>
          <w:b/>
          <w:bCs/>
          <w:color w:val="943634"/>
          <w:kern w:val="28"/>
          <w:sz w:val="72"/>
          <w:szCs w:val="72"/>
          <w:lang w:eastAsia="fr-FR"/>
          <w14:cntxtAlts/>
        </w:rPr>
        <w:t>Confitures</w:t>
      </w:r>
    </w:p>
    <w:p w:rsidR="00E271A0" w:rsidRPr="003D098B" w:rsidRDefault="00E271A0" w:rsidP="00E271A0">
      <w:pPr>
        <w:widowControl w:val="0"/>
        <w:spacing w:after="120" w:line="285" w:lineRule="auto"/>
        <w:jc w:val="center"/>
        <w:rPr>
          <w:rFonts w:ascii="Edwardian Script ITC" w:eastAsia="Times New Roman" w:hAnsi="Edwardian Script ITC" w:cs="Calibri"/>
          <w:b/>
          <w:bCs/>
          <w:color w:val="943634"/>
          <w:kern w:val="28"/>
          <w:sz w:val="72"/>
          <w:szCs w:val="72"/>
          <w:lang w:eastAsia="fr-FR"/>
          <w14:cntxtAlts/>
        </w:rPr>
      </w:pPr>
      <w:proofErr w:type="gramStart"/>
      <w:r w:rsidRPr="003D098B">
        <w:rPr>
          <w:rFonts w:ascii="Edwardian Script ITC" w:eastAsia="Times New Roman" w:hAnsi="Edwardian Script ITC" w:cs="Calibri"/>
          <w:b/>
          <w:bCs/>
          <w:color w:val="943634"/>
          <w:kern w:val="28"/>
          <w:sz w:val="96"/>
          <w:szCs w:val="96"/>
          <w:lang w:eastAsia="fr-FR"/>
          <w14:cntxtAlts/>
        </w:rPr>
        <w:t>autour</w:t>
      </w:r>
      <w:proofErr w:type="gramEnd"/>
      <w:r w:rsidRPr="003D098B">
        <w:rPr>
          <w:rFonts w:ascii="Edwardian Script ITC" w:eastAsia="Times New Roman" w:hAnsi="Edwardian Script ITC" w:cs="Calibri"/>
          <w:b/>
          <w:bCs/>
          <w:color w:val="943634"/>
          <w:kern w:val="28"/>
          <w:sz w:val="96"/>
          <w:szCs w:val="96"/>
          <w:lang w:eastAsia="fr-FR"/>
          <w14:cntxtAlts/>
        </w:rPr>
        <w:t xml:space="preserve"> du vin et autres élixirs </w:t>
      </w:r>
    </w:p>
    <w:p w:rsidR="00E271A0" w:rsidRPr="00E271A0" w:rsidRDefault="00E271A0" w:rsidP="00E271A0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943634"/>
          <w:kern w:val="28"/>
          <w:sz w:val="48"/>
          <w:szCs w:val="48"/>
          <w:lang w:eastAsia="fr-FR"/>
          <w14:cntxtAlts/>
        </w:rPr>
      </w:pPr>
      <w:r w:rsidRPr="003D098B">
        <w:rPr>
          <w:rFonts w:ascii="Calibri" w:eastAsia="Times New Roman" w:hAnsi="Calibri" w:cs="Calibri"/>
          <w:b/>
          <w:bCs/>
          <w:color w:val="943634"/>
          <w:kern w:val="28"/>
          <w:sz w:val="48"/>
          <w:szCs w:val="48"/>
          <w:lang w:eastAsia="fr-FR"/>
          <w14:cntxtAlts/>
        </w:rPr>
        <w:t>Nos spécialités</w:t>
      </w:r>
      <w:r w:rsidRPr="003D098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C56CA27" wp14:editId="289622C5">
                <wp:simplePos x="0" y="0"/>
                <wp:positionH relativeFrom="column">
                  <wp:posOffset>667385</wp:posOffset>
                </wp:positionH>
                <wp:positionV relativeFrom="paragraph">
                  <wp:posOffset>3268345</wp:posOffset>
                </wp:positionV>
                <wp:extent cx="5137785" cy="3500755"/>
                <wp:effectExtent l="635" t="1270" r="0" b="3175"/>
                <wp:wrapNone/>
                <wp:docPr id="5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7785" cy="350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10BF" id="Control 3" o:spid="_x0000_s1026" style="position:absolute;margin-left:52.55pt;margin-top:257.35pt;width:404.55pt;height:275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80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1"/>
      </w:tblGrid>
      <w:tr w:rsidR="00E271A0" w:rsidRPr="003D098B" w:rsidTr="00E271A0">
        <w:trPr>
          <w:trHeight w:val="355"/>
        </w:trPr>
        <w:tc>
          <w:tcPr>
            <w:tcW w:w="80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>Figues à l’</w:t>
            </w:r>
            <w:proofErr w:type="spellStart"/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>Angostura</w:t>
            </w:r>
            <w:proofErr w:type="spellEnd"/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</w:p>
        </w:tc>
      </w:tr>
      <w:tr w:rsidR="00E271A0" w:rsidRPr="003D098B" w:rsidTr="00E271A0">
        <w:trPr>
          <w:trHeight w:val="408"/>
        </w:trPr>
        <w:tc>
          <w:tcPr>
            <w:tcW w:w="80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 xml:space="preserve">Figues au Gewurztraminer </w:t>
            </w:r>
          </w:p>
        </w:tc>
      </w:tr>
      <w:tr w:rsidR="00E271A0" w:rsidRPr="003D098B" w:rsidTr="00E271A0">
        <w:trPr>
          <w:trHeight w:val="877"/>
        </w:trPr>
        <w:tc>
          <w:tcPr>
            <w:tcW w:w="80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</w:pPr>
            <w:proofErr w:type="spellStart"/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>Framboisines</w:t>
            </w:r>
            <w:proofErr w:type="spellEnd"/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 xml:space="preserve"> </w:t>
            </w:r>
          </w:p>
          <w:p w:rsidR="00E271A0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>(</w:t>
            </w: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framboises au vin de Gascogne)</w:t>
            </w:r>
          </w:p>
          <w:p w:rsidR="00E271A0" w:rsidRPr="00E271A0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</w:pPr>
          </w:p>
        </w:tc>
      </w:tr>
      <w:tr w:rsidR="00E271A0" w:rsidRPr="003D098B" w:rsidTr="00E271A0">
        <w:trPr>
          <w:trHeight w:val="408"/>
        </w:trPr>
        <w:tc>
          <w:tcPr>
            <w:tcW w:w="80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 xml:space="preserve">L’escapade </w:t>
            </w:r>
          </w:p>
        </w:tc>
      </w:tr>
      <w:tr w:rsidR="00E271A0" w:rsidRPr="003D098B" w:rsidTr="00E271A0">
        <w:trPr>
          <w:trHeight w:val="408"/>
        </w:trPr>
        <w:tc>
          <w:tcPr>
            <w:tcW w:w="80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>Mirabelles au Gewurztraminer</w:t>
            </w:r>
          </w:p>
        </w:tc>
      </w:tr>
      <w:tr w:rsidR="00E271A0" w:rsidRPr="003D098B" w:rsidTr="00E271A0">
        <w:trPr>
          <w:trHeight w:val="567"/>
        </w:trPr>
        <w:tc>
          <w:tcPr>
            <w:tcW w:w="80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 xml:space="preserve">Poème de Loire  </w:t>
            </w:r>
          </w:p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(gelée vin maison </w:t>
            </w:r>
            <w:proofErr w:type="spellStart"/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Darragon</w:t>
            </w:r>
            <w:proofErr w:type="spellEnd"/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)</w:t>
            </w:r>
          </w:p>
        </w:tc>
      </w:tr>
      <w:tr w:rsidR="00E271A0" w:rsidRPr="003D098B" w:rsidTr="00E271A0">
        <w:trPr>
          <w:trHeight w:val="408"/>
        </w:trPr>
        <w:tc>
          <w:tcPr>
            <w:tcW w:w="80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 xml:space="preserve">Poires au cidre </w:t>
            </w:r>
          </w:p>
        </w:tc>
      </w:tr>
      <w:tr w:rsidR="00E271A0" w:rsidRPr="003D098B" w:rsidTr="00E271A0">
        <w:trPr>
          <w:trHeight w:val="408"/>
        </w:trPr>
        <w:tc>
          <w:tcPr>
            <w:tcW w:w="80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 xml:space="preserve">Poires-figues au Gewurztraminer </w:t>
            </w:r>
          </w:p>
        </w:tc>
      </w:tr>
      <w:tr w:rsidR="00E271A0" w:rsidRPr="003D098B" w:rsidTr="00E271A0">
        <w:trPr>
          <w:trHeight w:val="408"/>
        </w:trPr>
        <w:tc>
          <w:tcPr>
            <w:tcW w:w="809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16"/>
                <w:szCs w:val="16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 xml:space="preserve">Réchauffe cœur  </w:t>
            </w: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16"/>
                <w:szCs w:val="16"/>
                <w:lang w:eastAsia="fr-FR"/>
                <w14:cntxtAlts/>
              </w:rPr>
              <w:t>(gelée vin Bergerac)</w:t>
            </w:r>
          </w:p>
        </w:tc>
      </w:tr>
    </w:tbl>
    <w:p w:rsidR="0088321B" w:rsidRDefault="0088321B"/>
    <w:p w:rsidR="00E271A0" w:rsidRPr="00E271A0" w:rsidRDefault="00E271A0" w:rsidP="00E271A0">
      <w:pPr>
        <w:widowControl w:val="0"/>
        <w:spacing w:after="0" w:line="240" w:lineRule="auto"/>
        <w:rPr>
          <w:rFonts w:ascii="Calibri" w:eastAsia="Times New Roman" w:hAnsi="Calibri" w:cs="Calibri"/>
          <w:b/>
          <w:bCs/>
          <w:color w:val="943634"/>
          <w:kern w:val="28"/>
          <w:sz w:val="48"/>
          <w:szCs w:val="48"/>
          <w:lang w:eastAsia="fr-FR"/>
          <w14:cntxtAlts/>
        </w:rPr>
      </w:pPr>
      <w:r w:rsidRPr="003D098B">
        <w:rPr>
          <w:rFonts w:ascii="Calibri" w:eastAsia="Times New Roman" w:hAnsi="Calibri" w:cs="Calibri"/>
          <w:b/>
          <w:bCs/>
          <w:color w:val="943634"/>
          <w:kern w:val="28"/>
          <w:sz w:val="48"/>
          <w:szCs w:val="48"/>
          <w:lang w:eastAsia="fr-FR"/>
          <w14:cntxtAlts/>
        </w:rPr>
        <w:t xml:space="preserve">Les  classiques </w:t>
      </w:r>
      <w:r w:rsidRPr="003D098B">
        <w:rPr>
          <w:rFonts w:ascii="Times New Roman" w:eastAsia="Times New Roman" w:hAnsi="Times New Roman" w:cs="Times New Roman"/>
          <w:noProof/>
          <w:sz w:val="48"/>
          <w:szCs w:val="48"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40EFB22" wp14:editId="3DC50F82">
                <wp:simplePos x="0" y="0"/>
                <wp:positionH relativeFrom="column">
                  <wp:posOffset>634365</wp:posOffset>
                </wp:positionH>
                <wp:positionV relativeFrom="paragraph">
                  <wp:posOffset>7722870</wp:posOffset>
                </wp:positionV>
                <wp:extent cx="5170805" cy="1272540"/>
                <wp:effectExtent l="0" t="0" r="0" b="0"/>
                <wp:wrapNone/>
                <wp:docPr id="6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70805" cy="1272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B43D6" id="Control 4" o:spid="_x0000_s1026" style="position:absolute;margin-left:49.95pt;margin-top:608.1pt;width:407.15pt;height:100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:rsidR="00E271A0" w:rsidRDefault="00E271A0"/>
    <w:tbl>
      <w:tblPr>
        <w:tblW w:w="8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3"/>
      </w:tblGrid>
      <w:tr w:rsidR="00E271A0" w:rsidRPr="003D098B" w:rsidTr="00E271A0">
        <w:trPr>
          <w:trHeight w:val="522"/>
        </w:trPr>
        <w:tc>
          <w:tcPr>
            <w:tcW w:w="29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>Bananes à l’orange et au rhum (</w:t>
            </w:r>
            <w:proofErr w:type="spellStart"/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>Diplomatico</w:t>
            </w:r>
            <w:proofErr w:type="spellEnd"/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>)</w:t>
            </w:r>
          </w:p>
        </w:tc>
      </w:tr>
      <w:tr w:rsidR="00E271A0" w:rsidRPr="003D098B" w:rsidTr="00A02105">
        <w:trPr>
          <w:trHeight w:val="477"/>
        </w:trPr>
        <w:tc>
          <w:tcPr>
            <w:tcW w:w="29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 xml:space="preserve">Gelée de Noël </w:t>
            </w:r>
          </w:p>
        </w:tc>
      </w:tr>
      <w:tr w:rsidR="00E271A0" w:rsidRPr="003D098B" w:rsidTr="00A02105">
        <w:trPr>
          <w:trHeight w:val="408"/>
        </w:trPr>
        <w:tc>
          <w:tcPr>
            <w:tcW w:w="299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3D098B" w:rsidRDefault="00E271A0" w:rsidP="00A0210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3D098B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4"/>
                <w:szCs w:val="24"/>
                <w:lang w:eastAsia="fr-FR"/>
                <w14:cntxtAlts/>
              </w:rPr>
              <w:t>Oranges au whisky</w:t>
            </w:r>
            <w:bookmarkStart w:id="0" w:name="_GoBack"/>
            <w:bookmarkEnd w:id="0"/>
          </w:p>
        </w:tc>
      </w:tr>
    </w:tbl>
    <w:p w:rsidR="00E271A0" w:rsidRDefault="00E271A0"/>
    <w:p w:rsidR="00E271A0" w:rsidRDefault="00E271A0"/>
    <w:p w:rsidR="00E271A0" w:rsidRDefault="00E271A0"/>
    <w:p w:rsidR="00E271A0" w:rsidRDefault="00E271A0" w:rsidP="00E271A0">
      <w:pPr>
        <w:widowControl w:val="0"/>
        <w:spacing w:after="0" w:line="240" w:lineRule="auto"/>
        <w:jc w:val="center"/>
        <w:rPr>
          <w:rFonts w:ascii="Edwardian Script ITC" w:eastAsia="Times New Roman" w:hAnsi="Edwardian Script ITC" w:cs="Calibri"/>
          <w:b/>
          <w:bCs/>
          <w:color w:val="943634"/>
          <w:kern w:val="28"/>
          <w:sz w:val="72"/>
          <w:szCs w:val="72"/>
          <w:lang w:eastAsia="fr-FR"/>
          <w14:cntxtAlts/>
        </w:rPr>
      </w:pPr>
    </w:p>
    <w:p w:rsidR="00E271A0" w:rsidRDefault="00E271A0" w:rsidP="00E271A0">
      <w:pPr>
        <w:widowControl w:val="0"/>
        <w:spacing w:after="0" w:line="240" w:lineRule="auto"/>
        <w:jc w:val="center"/>
        <w:rPr>
          <w:rFonts w:ascii="Edwardian Script ITC" w:eastAsia="Times New Roman" w:hAnsi="Edwardian Script ITC" w:cs="Calibri"/>
          <w:b/>
          <w:bCs/>
          <w:color w:val="943634"/>
          <w:kern w:val="28"/>
          <w:sz w:val="72"/>
          <w:szCs w:val="72"/>
          <w:lang w:eastAsia="fr-FR"/>
          <w14:cntxtAlts/>
        </w:rPr>
      </w:pPr>
    </w:p>
    <w:p w:rsidR="00E271A0" w:rsidRPr="00F124DA" w:rsidRDefault="00E271A0" w:rsidP="00E271A0">
      <w:pPr>
        <w:widowControl w:val="0"/>
        <w:spacing w:after="0" w:line="240" w:lineRule="auto"/>
        <w:jc w:val="center"/>
        <w:rPr>
          <w:rFonts w:ascii="Edwardian Script ITC" w:eastAsia="Times New Roman" w:hAnsi="Edwardian Script ITC" w:cs="Calibri"/>
          <w:b/>
          <w:bCs/>
          <w:color w:val="943634"/>
          <w:kern w:val="28"/>
          <w:sz w:val="72"/>
          <w:szCs w:val="72"/>
          <w:lang w:eastAsia="fr-FR"/>
          <w14:cntxtAlts/>
        </w:rPr>
      </w:pPr>
      <w:r w:rsidRPr="00F124DA">
        <w:rPr>
          <w:rFonts w:ascii="Edwardian Script ITC" w:eastAsia="Times New Roman" w:hAnsi="Edwardian Script ITC" w:cs="Calibri"/>
          <w:b/>
          <w:bCs/>
          <w:color w:val="943634"/>
          <w:kern w:val="28"/>
          <w:sz w:val="72"/>
          <w:szCs w:val="72"/>
          <w:lang w:eastAsia="fr-FR"/>
          <w14:cntxtAlts/>
        </w:rPr>
        <w:lastRenderedPageBreak/>
        <w:t xml:space="preserve">Confitures  et Gelées </w:t>
      </w:r>
    </w:p>
    <w:p w:rsidR="00E271A0" w:rsidRDefault="00E271A0">
      <w:r w:rsidRPr="00F124DA">
        <w:rPr>
          <w:rFonts w:ascii="Calibri" w:eastAsia="Times New Roman" w:hAnsi="Calibri" w:cs="Calibri"/>
          <w:b/>
          <w:bCs/>
          <w:color w:val="943634"/>
          <w:kern w:val="28"/>
          <w:sz w:val="40"/>
          <w:szCs w:val="40"/>
          <w:lang w:eastAsia="fr-FR"/>
          <w14:cntxtAlts/>
        </w:rPr>
        <w:t xml:space="preserve">Nos spécialités                                                          </w:t>
      </w:r>
    </w:p>
    <w:tbl>
      <w:tblPr>
        <w:tblW w:w="9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9"/>
      </w:tblGrid>
      <w:tr w:rsidR="00E271A0" w:rsidRPr="00F124DA" w:rsidTr="00A02105">
        <w:trPr>
          <w:trHeight w:val="907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Belle dormante </w:t>
            </w:r>
          </w:p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color w:val="73264D"/>
                <w:kern w:val="28"/>
                <w:sz w:val="20"/>
                <w:szCs w:val="20"/>
                <w:lang w:eastAsia="fr-FR"/>
                <w14:cntxtAlts/>
              </w:rPr>
              <w:t>(</w:t>
            </w: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Quetsches blanches,</w:t>
            </w:r>
            <w:r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 </w:t>
            </w: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miel et fleur d’oranger)</w:t>
            </w:r>
          </w:p>
        </w:tc>
      </w:tr>
      <w:tr w:rsidR="00E271A0" w:rsidRPr="00F124DA" w:rsidTr="00A02105">
        <w:trPr>
          <w:trHeight w:val="322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Coquelicots (gelée de fleurs) </w:t>
            </w:r>
          </w:p>
        </w:tc>
      </w:tr>
      <w:tr w:rsidR="00E271A0" w:rsidRPr="00F124DA" w:rsidTr="00A02105">
        <w:trPr>
          <w:trHeight w:val="344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jc w:val="both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Délices de Charlie (chocolat)</w:t>
            </w:r>
          </w:p>
        </w:tc>
      </w:tr>
      <w:tr w:rsidR="00E271A0" w:rsidRPr="00F124DA" w:rsidTr="00A02105">
        <w:trPr>
          <w:trHeight w:val="828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jc w:val="both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Douceurs de Soleil  </w:t>
            </w:r>
            <w:proofErr w:type="spellStart"/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conf</w:t>
            </w:r>
            <w:proofErr w:type="spellEnd"/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 .ou gelée </w:t>
            </w:r>
          </w:p>
          <w:p w:rsidR="00E271A0" w:rsidRPr="00F124DA" w:rsidRDefault="00E271A0" w:rsidP="00A02105">
            <w:pPr>
              <w:widowControl w:val="0"/>
              <w:spacing w:after="120" w:line="285" w:lineRule="auto"/>
              <w:jc w:val="both"/>
              <w:rPr>
                <w:rFonts w:ascii="Calibri" w:eastAsia="Times New Roman" w:hAnsi="Calibri" w:cs="Calibri"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(pêches de vigne et citrons verts)</w:t>
            </w:r>
          </w:p>
        </w:tc>
      </w:tr>
      <w:tr w:rsidR="00E271A0" w:rsidRPr="00F124DA" w:rsidTr="00A02105">
        <w:trPr>
          <w:trHeight w:val="450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jc w:val="both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Figues à la pêche de vigne </w:t>
            </w:r>
          </w:p>
        </w:tc>
      </w:tr>
      <w:tr w:rsidR="00E271A0" w:rsidRPr="00F124DA" w:rsidTr="00A02105">
        <w:trPr>
          <w:trHeight w:val="303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jc w:val="both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Figues au miel </w:t>
            </w:r>
          </w:p>
        </w:tc>
      </w:tr>
      <w:tr w:rsidR="00E271A0" w:rsidRPr="00F124DA" w:rsidTr="00A02105">
        <w:trPr>
          <w:trHeight w:val="339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jc w:val="both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Lilas (gelée) </w:t>
            </w:r>
          </w:p>
        </w:tc>
      </w:tr>
      <w:tr w:rsidR="00E271A0" w:rsidRPr="00F124DA" w:rsidTr="00A02105">
        <w:trPr>
          <w:trHeight w:val="388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jc w:val="both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Mi figues-mi raisins</w:t>
            </w:r>
          </w:p>
        </w:tc>
      </w:tr>
      <w:tr w:rsidR="00E271A0" w:rsidRPr="00F124DA" w:rsidTr="00A02105">
        <w:trPr>
          <w:trHeight w:val="424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Mirabelles aux pamplemousses</w:t>
            </w:r>
          </w:p>
        </w:tc>
      </w:tr>
      <w:tr w:rsidR="00E271A0" w:rsidRPr="00F124DA" w:rsidTr="00A02105">
        <w:trPr>
          <w:trHeight w:val="460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Père Fouettard  (gelée d’orties)</w:t>
            </w:r>
          </w:p>
        </w:tc>
      </w:tr>
      <w:tr w:rsidR="00E271A0" w:rsidRPr="00F124DA" w:rsidTr="00A02105">
        <w:trPr>
          <w:trHeight w:val="454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proofErr w:type="spellStart"/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Perseïde</w:t>
            </w:r>
            <w:proofErr w:type="spellEnd"/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 (Pêches de vigne mûres sauvages)</w:t>
            </w:r>
          </w:p>
        </w:tc>
      </w:tr>
      <w:tr w:rsidR="00E271A0" w:rsidRPr="00F124DA" w:rsidTr="00A02105">
        <w:trPr>
          <w:trHeight w:val="941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Pommes d’Amour </w:t>
            </w:r>
          </w:p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color w:val="73264D"/>
                <w:kern w:val="28"/>
                <w:sz w:val="20"/>
                <w:szCs w:val="20"/>
                <w:lang w:eastAsia="fr-FR"/>
                <w14:cntxtAlts/>
              </w:rPr>
              <w:t>(</w:t>
            </w: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pommes, poires, poudre  d’amandes ou noisettes, miel) </w:t>
            </w:r>
          </w:p>
        </w:tc>
      </w:tr>
      <w:tr w:rsidR="00E271A0" w:rsidRPr="00F124DA" w:rsidTr="00A02105">
        <w:trPr>
          <w:trHeight w:val="680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Rhubarbe et fleurs de fées </w:t>
            </w:r>
          </w:p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18"/>
                <w:szCs w:val="18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18"/>
                <w:szCs w:val="18"/>
                <w:lang w:eastAsia="fr-FR"/>
                <w14:cntxtAlts/>
              </w:rPr>
              <w:t xml:space="preserve">(rhubarbe et fleurs de sureau) </w:t>
            </w:r>
          </w:p>
        </w:tc>
      </w:tr>
      <w:tr w:rsidR="00E271A0" w:rsidRPr="00F124DA" w:rsidTr="00A02105">
        <w:trPr>
          <w:trHeight w:val="171"/>
        </w:trPr>
        <w:tc>
          <w:tcPr>
            <w:tcW w:w="420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Roses (gelée)</w:t>
            </w:r>
          </w:p>
        </w:tc>
      </w:tr>
    </w:tbl>
    <w:p w:rsidR="00E271A0" w:rsidRPr="00E271A0" w:rsidRDefault="00E271A0" w:rsidP="00E271A0">
      <w:pPr>
        <w:widowControl w:val="0"/>
        <w:spacing w:after="120" w:line="285" w:lineRule="auto"/>
        <w:rPr>
          <w:rFonts w:ascii="Calibri" w:eastAsia="Times New Roman" w:hAnsi="Calibri" w:cs="Calibri"/>
          <w:b/>
          <w:bCs/>
          <w:color w:val="943634"/>
          <w:kern w:val="28"/>
          <w:sz w:val="40"/>
          <w:szCs w:val="40"/>
          <w:lang w:eastAsia="fr-FR"/>
          <w14:cntxtAlts/>
        </w:rPr>
      </w:pPr>
      <w:r w:rsidRPr="00F124DA">
        <w:rPr>
          <w:rFonts w:ascii="Calibri" w:eastAsia="Times New Roman" w:hAnsi="Calibri" w:cs="Calibri"/>
          <w:b/>
          <w:bCs/>
          <w:color w:val="943634"/>
          <w:kern w:val="28"/>
          <w:sz w:val="40"/>
          <w:szCs w:val="40"/>
          <w:lang w:eastAsia="fr-FR"/>
          <w14:cntxtAlts/>
        </w:rPr>
        <w:t xml:space="preserve">Les classiques </w:t>
      </w:r>
      <w:r w:rsidRPr="00F124D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672E1D1" wp14:editId="604E00D1">
                <wp:simplePos x="0" y="0"/>
                <wp:positionH relativeFrom="column">
                  <wp:posOffset>570865</wp:posOffset>
                </wp:positionH>
                <wp:positionV relativeFrom="paragraph">
                  <wp:posOffset>8406765</wp:posOffset>
                </wp:positionV>
                <wp:extent cx="6247765" cy="1828165"/>
                <wp:effectExtent l="0" t="0" r="1270" b="4445"/>
                <wp:wrapNone/>
                <wp:docPr id="8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47765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50E67" id="Control 7" o:spid="_x0000_s1026" style="position:absolute;margin-left:44.95pt;margin-top:661.95pt;width:491.95pt;height:143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9"/>
      </w:tblGrid>
      <w:tr w:rsidR="00E271A0" w:rsidRPr="00F124DA" w:rsidTr="00A02105">
        <w:trPr>
          <w:trHeight w:val="576"/>
        </w:trPr>
        <w:tc>
          <w:tcPr>
            <w:tcW w:w="42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4D1933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4D1933"/>
                <w:kern w:val="28"/>
                <w:sz w:val="20"/>
                <w:szCs w:val="20"/>
                <w:lang w:eastAsia="fr-FR"/>
                <w14:cntxtAlts/>
              </w:rPr>
              <w:t xml:space="preserve">Cerises </w:t>
            </w:r>
          </w:p>
        </w:tc>
      </w:tr>
      <w:tr w:rsidR="00E271A0" w:rsidRPr="00F124DA" w:rsidTr="00A02105">
        <w:trPr>
          <w:trHeight w:val="576"/>
        </w:trPr>
        <w:tc>
          <w:tcPr>
            <w:tcW w:w="42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F124DA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4D1933"/>
                <w:kern w:val="28"/>
                <w:sz w:val="20"/>
                <w:szCs w:val="20"/>
                <w:lang w:eastAsia="fr-FR"/>
                <w14:cntxtAlts/>
              </w:rPr>
            </w:pPr>
            <w:r w:rsidRPr="00F124DA">
              <w:rPr>
                <w:rFonts w:ascii="Calibri" w:eastAsia="Times New Roman" w:hAnsi="Calibri" w:cs="Calibri"/>
                <w:b/>
                <w:bCs/>
                <w:color w:val="4D1933"/>
                <w:kern w:val="28"/>
                <w:sz w:val="20"/>
                <w:szCs w:val="20"/>
                <w:lang w:eastAsia="fr-FR"/>
                <w14:cntxtAlts/>
              </w:rPr>
              <w:t xml:space="preserve">Figues à la cannelle </w:t>
            </w:r>
          </w:p>
        </w:tc>
      </w:tr>
      <w:tr w:rsidR="00E271A0" w:rsidRPr="00805E00" w:rsidTr="00A02105">
        <w:trPr>
          <w:trHeight w:val="576"/>
        </w:trPr>
        <w:tc>
          <w:tcPr>
            <w:tcW w:w="42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805E00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Cs/>
                <w:color w:val="4D1933"/>
                <w:kern w:val="28"/>
                <w:sz w:val="20"/>
                <w:szCs w:val="20"/>
                <w:lang w:eastAsia="fr-FR"/>
                <w14:cntxtAlts/>
              </w:rPr>
            </w:pPr>
            <w:r w:rsidRPr="00805E00">
              <w:rPr>
                <w:rFonts w:ascii="Calibri" w:eastAsia="Times New Roman" w:hAnsi="Calibri" w:cs="Calibri"/>
                <w:bCs/>
                <w:color w:val="4D1933"/>
                <w:kern w:val="28"/>
                <w:sz w:val="20"/>
                <w:szCs w:val="20"/>
                <w:lang w:eastAsia="fr-FR"/>
                <w14:cntxtAlts/>
              </w:rPr>
              <w:t>Mûres</w:t>
            </w:r>
          </w:p>
        </w:tc>
      </w:tr>
      <w:tr w:rsidR="00E271A0" w:rsidRPr="00805E00" w:rsidTr="00A02105">
        <w:trPr>
          <w:trHeight w:val="576"/>
        </w:trPr>
        <w:tc>
          <w:tcPr>
            <w:tcW w:w="425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A0" w:rsidRPr="00805E00" w:rsidRDefault="00E271A0" w:rsidP="00A0210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</w:pPr>
            <w:r w:rsidRPr="00805E00">
              <w:rPr>
                <w:rFonts w:ascii="Calibri" w:eastAsia="Times New Roman" w:hAnsi="Calibri" w:cs="Calibri"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>Gelée ou confiture</w:t>
            </w:r>
            <w:r>
              <w:rPr>
                <w:rFonts w:ascii="Calibri" w:eastAsia="Times New Roman" w:hAnsi="Calibri" w:cs="Calibri"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 de </w:t>
            </w:r>
            <w:r w:rsidRPr="00805E00">
              <w:rPr>
                <w:rFonts w:ascii="Calibri" w:eastAsia="Times New Roman" w:hAnsi="Calibri" w:cs="Calibri"/>
                <w:bCs/>
                <w:color w:val="73264D"/>
                <w:kern w:val="28"/>
                <w:sz w:val="20"/>
                <w:szCs w:val="20"/>
                <w:lang w:eastAsia="fr-FR"/>
                <w14:cntxtAlts/>
              </w:rPr>
              <w:t xml:space="preserve"> tomates vertes </w:t>
            </w:r>
          </w:p>
        </w:tc>
      </w:tr>
    </w:tbl>
    <w:p w:rsidR="00E271A0" w:rsidRDefault="00E271A0"/>
    <w:sectPr w:rsidR="00E271A0" w:rsidSect="00E27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A0"/>
    <w:rsid w:val="0088321B"/>
    <w:rsid w:val="00E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8097-DDED-4690-8C89-8DEFC9DE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Bibiche</dc:creator>
  <cp:keywords/>
  <dc:description/>
  <cp:lastModifiedBy>Bibiche</cp:lastModifiedBy>
  <cp:revision>1</cp:revision>
  <dcterms:created xsi:type="dcterms:W3CDTF">2020-11-12T15:37:00Z</dcterms:created>
  <dcterms:modified xsi:type="dcterms:W3CDTF">2020-11-12T15:47:00Z</dcterms:modified>
</cp:coreProperties>
</file>